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26" w:rsidRPr="00EB14A6" w:rsidRDefault="00CC7C26" w:rsidP="00877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A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77F93" w:rsidRPr="00EB14A6" w:rsidRDefault="00CC7C26" w:rsidP="00571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A6">
        <w:rPr>
          <w:rFonts w:ascii="Times New Roman" w:hAnsi="Times New Roman" w:cs="Times New Roman"/>
          <w:b/>
          <w:sz w:val="24"/>
          <w:szCs w:val="24"/>
        </w:rPr>
        <w:t>государственной программы Республики Тыва</w:t>
      </w:r>
      <w:r w:rsidR="005713FC" w:rsidRPr="00EB1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F93" w:rsidRPr="00EB14A6">
        <w:rPr>
          <w:rFonts w:ascii="Times New Roman" w:hAnsi="Times New Roman" w:cs="Times New Roman"/>
          <w:b/>
          <w:sz w:val="24"/>
          <w:szCs w:val="24"/>
        </w:rPr>
        <w:t>«</w:t>
      </w:r>
      <w:r w:rsidRPr="00EB14A6">
        <w:rPr>
          <w:rFonts w:ascii="Times New Roman" w:hAnsi="Times New Roman" w:cs="Times New Roman"/>
          <w:b/>
          <w:sz w:val="24"/>
          <w:szCs w:val="24"/>
        </w:rPr>
        <w:t>Повышение правовой культуры в Республике Тыва</w:t>
      </w:r>
      <w:r w:rsidR="005713FC" w:rsidRPr="00EB1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F93" w:rsidRPr="00EB14A6">
        <w:rPr>
          <w:rFonts w:ascii="Times New Roman" w:hAnsi="Times New Roman" w:cs="Times New Roman"/>
          <w:b/>
          <w:sz w:val="24"/>
          <w:szCs w:val="24"/>
        </w:rPr>
        <w:t>на 2022 - 2024 годы»</w:t>
      </w:r>
    </w:p>
    <w:p w:rsidR="00CC7C26" w:rsidRPr="00EB14A6" w:rsidRDefault="00CC7C26" w:rsidP="00877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A6">
        <w:rPr>
          <w:rFonts w:ascii="Times New Roman" w:hAnsi="Times New Roman" w:cs="Times New Roman"/>
          <w:b/>
          <w:sz w:val="24"/>
          <w:szCs w:val="24"/>
        </w:rPr>
        <w:t>(далее - Программа)</w:t>
      </w:r>
    </w:p>
    <w:p w:rsidR="00877F93" w:rsidRPr="00EB14A6" w:rsidRDefault="00877F93" w:rsidP="00877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A6">
        <w:rPr>
          <w:rFonts w:ascii="Times New Roman" w:hAnsi="Times New Roman" w:cs="Times New Roman"/>
          <w:b/>
          <w:sz w:val="24"/>
          <w:szCs w:val="24"/>
        </w:rPr>
        <w:t>от 01.06.2022 N 334</w:t>
      </w:r>
    </w:p>
    <w:p w:rsidR="00CC7C26" w:rsidRPr="00EB14A6" w:rsidRDefault="00CC7C26" w:rsidP="00877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556"/>
      </w:tblGrid>
      <w:tr w:rsidR="00877F93" w:rsidRPr="00EB14A6">
        <w:tc>
          <w:tcPr>
            <w:tcW w:w="3118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</w:t>
            </w:r>
          </w:p>
        </w:tc>
        <w:tc>
          <w:tcPr>
            <w:tcW w:w="340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</w:t>
            </w:r>
            <w:bookmarkStart w:id="0" w:name="_GoBack"/>
            <w:bookmarkEnd w:id="0"/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ублики Тыва</w:t>
            </w:r>
          </w:p>
        </w:tc>
      </w:tr>
      <w:tr w:rsidR="00877F93" w:rsidRPr="00EB14A6">
        <w:tc>
          <w:tcPr>
            <w:tcW w:w="3118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</w:p>
        </w:tc>
      </w:tr>
      <w:tr w:rsidR="00877F93" w:rsidRPr="00EB14A6">
        <w:tc>
          <w:tcPr>
            <w:tcW w:w="3118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Тыва, Министерство Республики Тыва по регулированию контрактной системы в сфере закупок, Служба государственной жилищной инспекции и строительного надзора Республики Тыва, Служба по финансово-бюджетному надзору Республики Тыва, Министерство дорожно-транспортного комплекса Республики Тыва, Министерство здравоохранения Республики Тыва, Министерство земельных и имущественных отношений Республики Тыва, Министерство информатизации и связи Республики Тыва, Министерство культуры Республики Тыва, Министерство образования и науки Республики</w:t>
            </w:r>
            <w:proofErr w:type="gramEnd"/>
            <w:r w:rsidRPr="00EB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Тыва, Министерство спорта Республики Тыва, Министерство сельского хозяйства и продовольствия Республики Тыва, Министерство строительства и жилищно-коммунального хозяйства Республики Тыва, Министерство по внешнеэкономическим связям и туризму Республики Тыва, Министерство топлива и энергетики Республики Тыва, Министерство труда и социальной политики Республики Тыва, Министерство природных ресурсов и экологии Республики Тыва, Министерство общественной безопасности Республики Тыва, Служба по лицензированию и надзору отдельных видов деятельности</w:t>
            </w:r>
            <w:proofErr w:type="gramEnd"/>
            <w:r w:rsidRPr="00EB14A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Служба по гражданской обороне и чрезвычайным ситуациям Республики Тыва, Служба по тарифам Республики Тыва, Агентство по делам национальностей Республики Тыва, органы местного самоуправления муниципальных образований Республики Тыва (по согласованию)</w:t>
            </w:r>
          </w:p>
        </w:tc>
      </w:tr>
      <w:tr w:rsidR="00877F93" w:rsidRPr="00EB14A6">
        <w:tc>
          <w:tcPr>
            <w:tcW w:w="3118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4A6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Арбитражный суд Республики Тыва (по согласованию), Верховный суд Республики Тыва (по согласованию), </w:t>
            </w:r>
            <w:proofErr w:type="spellStart"/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EB14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суд Республики Тыва (по согласованию), Межведомственная комиссия по делам несовершеннолетних и защите их прав при Правительстве Республики Тыва, Министерство </w:t>
            </w:r>
            <w:r w:rsidRPr="00EB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внутренних дел по Республике Тыва (по согласованию), негосударственная некоммерческая организация </w:t>
            </w:r>
            <w:r w:rsidR="00877F93" w:rsidRPr="00EB14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Адвокатская палата Республики Тыва</w:t>
            </w:r>
            <w:r w:rsidR="00877F93" w:rsidRPr="00EB14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Нотариальная палата Республики Тыва (по согласованию), ООО </w:t>
            </w:r>
            <w:r w:rsidR="00877F93" w:rsidRPr="00EB14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Консультант-Тува</w:t>
            </w:r>
            <w:r w:rsidR="00877F93" w:rsidRPr="00EB14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прокуратура</w:t>
            </w:r>
            <w:proofErr w:type="gramEnd"/>
            <w:r w:rsidRPr="00EB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14A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(по согласованию), региональное отделение Всероссийской общественной организации </w:t>
            </w:r>
            <w:r w:rsidR="00877F93" w:rsidRPr="00EB14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Ассоциация юристов России</w:t>
            </w:r>
            <w:r w:rsidR="00877F93" w:rsidRPr="00EB14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согласованию), Следственное управление Следственного комитета Российской Федерации по Республике Тыва (по согласованию), Уполномоченный по правам человека в Республике Тыва (по согласованию), Управление Министерства юстиции Российской Федерации по Республике Тыва (по согласованию), Управление Федеральной службы исполнения наказания России по Республике Тыва (по согласованию), Управление Федеральной</w:t>
            </w:r>
            <w:proofErr w:type="gramEnd"/>
            <w:r w:rsidRPr="00EB14A6">
              <w:rPr>
                <w:rFonts w:ascii="Times New Roman" w:hAnsi="Times New Roman" w:cs="Times New Roman"/>
                <w:sz w:val="24"/>
                <w:szCs w:val="24"/>
              </w:rPr>
              <w:t xml:space="preserve"> службы судебных приставов по Республике Тыва (по согласованию), юридический факультет ФГБОУ </w:t>
            </w:r>
            <w:proofErr w:type="gramStart"/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B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93" w:rsidRPr="00EB14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  <w:r w:rsidR="00877F93" w:rsidRPr="00EB14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Общественная палата Республики Тыва (по согласованию)</w:t>
            </w:r>
          </w:p>
        </w:tc>
      </w:tr>
      <w:tr w:rsidR="00877F93" w:rsidRPr="00EB14A6">
        <w:tc>
          <w:tcPr>
            <w:tcW w:w="3118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340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развитие в Республике Тыва системы правового просвещения и юридической грамотности граждан, ориентированной на формирование правового сознания и правовой культуры населения, путем обеспечения доступа к официальной правовой информации и выработки у населения установки на правомерное поведение</w:t>
            </w:r>
          </w:p>
        </w:tc>
      </w:tr>
      <w:tr w:rsidR="00877F93" w:rsidRPr="00EB14A6">
        <w:tc>
          <w:tcPr>
            <w:tcW w:w="3118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исполнительной власти Республики</w:t>
            </w:r>
            <w:proofErr w:type="gramEnd"/>
            <w:r w:rsidRPr="00EB14A6">
              <w:rPr>
                <w:rFonts w:ascii="Times New Roman" w:hAnsi="Times New Roman" w:cs="Times New Roman"/>
                <w:sz w:val="24"/>
                <w:szCs w:val="24"/>
              </w:rPr>
              <w:t xml:space="preserve"> Тыва и органов местного самоуправления в Республике Тыва в сфере правового просвещения граждан;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к официальной правовой информации;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получения гражданами правовых знаний;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правовой помощи гражданам в муниципальных образованиях в Республике Тыва;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деятельности по формированию высокого гражданского и правового сознания молодежи, позитивного отношения к законодательству путем проведения на базе образовательных организаций в Республике Тыва встреч со специалистами, работающими в различных сферах юриспруденции;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оказания бесплатной </w:t>
            </w:r>
            <w:r w:rsidRPr="00EB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юридической помощи</w:t>
            </w:r>
          </w:p>
        </w:tc>
      </w:tr>
      <w:tr w:rsidR="00877F93" w:rsidRPr="00EB14A6">
        <w:tc>
          <w:tcPr>
            <w:tcW w:w="3118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1) количество образовательных организаций, привлеченных к мероприятиям, проводимым в рамках Программы, ед.: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в 2022 г. - 100;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в 2023 г. - 120;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в 2024 г. - 140;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2) мероприятия, направленные на повышение правовой культуры, оказание юридической помощи органам местного самоуправления, гражданам в муниципальных образованиях Республики Тыва, ед.: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в 2022 г. - 12;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в 2023 г. - 14;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в 2024 г. - 17;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3) доступность правовой помощи, охват ею населения, чел.: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в 2022 г. - 4550;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в 2023 г. - 4685;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в 2024 г. - 4820;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3.1) информирование населения через средства массовой информации, ед.: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в 2022 г. - 50;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в 2023 г. - 60;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в 2024 г. - 70;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4) число лиц, получивших бесплатную квалифицированную юридическую помощь, чел.: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в 2022 г. - 4000;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в 2023 г. - 4600;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в 2024 г. - 5200</w:t>
            </w:r>
          </w:p>
        </w:tc>
      </w:tr>
      <w:tr w:rsidR="00877F93" w:rsidRPr="00EB14A6">
        <w:tc>
          <w:tcPr>
            <w:tcW w:w="3118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40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один этап - в 2022 - 2024 гг.</w:t>
            </w:r>
          </w:p>
        </w:tc>
      </w:tr>
      <w:tr w:rsidR="00877F93" w:rsidRPr="00EB14A6">
        <w:tc>
          <w:tcPr>
            <w:tcW w:w="3118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- 2645,7 тыс. рублей, из них: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в 2022 г. - 876,1 тыс. рублей;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в 2023 г. - 884,8 тыс. рублей;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в 2024 г. - 884,8 тыс. рублей, в том числе: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- 0 тыс. рублей;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- 2645,7 тыс. рублей;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- 0 тыс. рублей</w:t>
            </w:r>
          </w:p>
        </w:tc>
      </w:tr>
      <w:tr w:rsidR="00877F93" w:rsidRPr="00EB14A6">
        <w:tc>
          <w:tcPr>
            <w:tcW w:w="9014" w:type="dxa"/>
            <w:gridSpan w:val="3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5" w:history="1">
              <w:r w:rsidRPr="00EB14A6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EB14A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01.06.2022 N 334)</w:t>
            </w:r>
          </w:p>
        </w:tc>
      </w:tr>
      <w:tr w:rsidR="00CC7C26" w:rsidRPr="00EB14A6">
        <w:tc>
          <w:tcPr>
            <w:tcW w:w="3118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</w:tcPr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образовательных организаций, привлеченных к мероприятиям, проводимым в рамках Программы, до 140 ед.: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мероприятий, направленных на повышение правовой культуры, оказание юридической помощи органам местного </w:t>
            </w:r>
            <w:r w:rsidRPr="00EB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гражданам в муниципальных образованиях Республики Тыва до 17 ед.;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увеличение доступности правовой помощи, охват ею населения до 4820 чел., а также увеличение мероприятий, направленных на информирование населения через средства массовой информации, до 70 ед.;</w:t>
            </w:r>
          </w:p>
          <w:p w:rsidR="00CC7C26" w:rsidRPr="00EB14A6" w:rsidRDefault="00CC7C26" w:rsidP="0087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A6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лиц, получивших бесплатную квалифицированную юридическую помощь, до 5200 чел.</w:t>
            </w:r>
          </w:p>
        </w:tc>
      </w:tr>
    </w:tbl>
    <w:p w:rsidR="002101BD" w:rsidRPr="00EB14A6" w:rsidRDefault="002101BD" w:rsidP="0087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01BD" w:rsidRPr="00EB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7D"/>
    <w:rsid w:val="0004347D"/>
    <w:rsid w:val="002101BD"/>
    <w:rsid w:val="00286C05"/>
    <w:rsid w:val="005713FC"/>
    <w:rsid w:val="00877F93"/>
    <w:rsid w:val="00B96E8E"/>
    <w:rsid w:val="00B97AB6"/>
    <w:rsid w:val="00CC7C26"/>
    <w:rsid w:val="00E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413F3A0E20077B166AC6B21A3021A8B4619CAB516503547F10A4C727A02326CD59E779B8D1822B1FB3649956B6A737DFED1F653C6C74166CFC95R9F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8</cp:revision>
  <dcterms:created xsi:type="dcterms:W3CDTF">2022-09-21T04:38:00Z</dcterms:created>
  <dcterms:modified xsi:type="dcterms:W3CDTF">2022-10-21T11:11:00Z</dcterms:modified>
</cp:coreProperties>
</file>