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7B" w:rsidRPr="00EA639C" w:rsidRDefault="00E4587B" w:rsidP="0056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39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4587B" w:rsidRPr="00EA639C" w:rsidRDefault="00E4587B" w:rsidP="0056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39C">
        <w:rPr>
          <w:rFonts w:ascii="Times New Roman" w:hAnsi="Times New Roman" w:cs="Times New Roman"/>
          <w:b/>
          <w:sz w:val="24"/>
          <w:szCs w:val="24"/>
        </w:rPr>
        <w:t>государственной программы Республики Тыва</w:t>
      </w:r>
      <w:r w:rsidR="00567248" w:rsidRPr="00EA6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3A6" w:rsidRPr="00EA639C">
        <w:rPr>
          <w:rFonts w:ascii="Times New Roman" w:hAnsi="Times New Roman" w:cs="Times New Roman"/>
          <w:b/>
          <w:sz w:val="24"/>
          <w:szCs w:val="24"/>
        </w:rPr>
        <w:t>«</w:t>
      </w:r>
      <w:r w:rsidRPr="00EA639C">
        <w:rPr>
          <w:rFonts w:ascii="Times New Roman" w:hAnsi="Times New Roman" w:cs="Times New Roman"/>
          <w:b/>
          <w:sz w:val="24"/>
          <w:szCs w:val="24"/>
        </w:rPr>
        <w:t>Развитие сельского хозяйства и регулирование рынков</w:t>
      </w:r>
      <w:r w:rsidR="00567248" w:rsidRPr="00EA6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39C">
        <w:rPr>
          <w:rFonts w:ascii="Times New Roman" w:hAnsi="Times New Roman" w:cs="Times New Roman"/>
          <w:b/>
          <w:sz w:val="24"/>
          <w:szCs w:val="24"/>
        </w:rPr>
        <w:t>сельскохозяйственной продукции, сырья и продовольствия</w:t>
      </w:r>
      <w:r w:rsidR="00567248" w:rsidRPr="00EA6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3A6" w:rsidRPr="00EA639C">
        <w:rPr>
          <w:rFonts w:ascii="Times New Roman" w:hAnsi="Times New Roman" w:cs="Times New Roman"/>
          <w:b/>
          <w:sz w:val="24"/>
          <w:szCs w:val="24"/>
        </w:rPr>
        <w:t>в Республике Тыва»</w:t>
      </w:r>
    </w:p>
    <w:p w:rsidR="00E4587B" w:rsidRPr="00EA639C" w:rsidRDefault="0092212D" w:rsidP="0056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39C">
        <w:rPr>
          <w:rFonts w:ascii="Times New Roman" w:hAnsi="Times New Roman" w:cs="Times New Roman"/>
          <w:b/>
          <w:sz w:val="24"/>
          <w:szCs w:val="24"/>
        </w:rPr>
        <w:t>от 24.12.2021 N 730</w:t>
      </w:r>
    </w:p>
    <w:p w:rsidR="007553A6" w:rsidRPr="00EA639C" w:rsidRDefault="007553A6" w:rsidP="0056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737"/>
        <w:gridCol w:w="1247"/>
        <w:gridCol w:w="1134"/>
        <w:gridCol w:w="1134"/>
        <w:gridCol w:w="1020"/>
        <w:gridCol w:w="1191"/>
      </w:tblGrid>
      <w:tr w:rsidR="007553A6" w:rsidRPr="00EA639C">
        <w:tc>
          <w:tcPr>
            <w:tcW w:w="2268" w:type="dxa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340" w:type="dxa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gridSpan w:val="6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</w:tr>
      <w:tr w:rsidR="007553A6" w:rsidRPr="00EA639C">
        <w:tc>
          <w:tcPr>
            <w:tcW w:w="2268" w:type="dxa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0" w:type="dxa"/>
          </w:tcPr>
          <w:p w:rsidR="00D061C9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1C9" w:rsidRPr="00EA639C" w:rsidRDefault="00D061C9" w:rsidP="00D0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87B" w:rsidRPr="00EA639C" w:rsidRDefault="00E4587B" w:rsidP="00D0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gridSpan w:val="6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 хозяйства и продовольствия Республики Тыва, </w:t>
            </w:r>
            <w:bookmarkStart w:id="0" w:name="_GoBack"/>
            <w:bookmarkEnd w:id="0"/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учреждения ветеринарии Республики Тыва, Фонд развития фермерского бизнеса и сельскохозяйственных кооперативов Республики Тыва (по согласованию)</w:t>
            </w:r>
          </w:p>
        </w:tc>
      </w:tr>
      <w:tr w:rsidR="007553A6" w:rsidRPr="00EA639C">
        <w:tc>
          <w:tcPr>
            <w:tcW w:w="2268" w:type="dxa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0" w:type="dxa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gridSpan w:val="6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Тыва, Министерство финансов Республики Тыва, Министерство труда и социальной политики Республики Тыва, Министерство земельных и имущественных отношений Республики Тыва, Министерство природных ресурсов и экологии Республики Тыва, администрации муниципальных районов и сельских поселений (по согласованию)</w:t>
            </w:r>
          </w:p>
        </w:tc>
      </w:tr>
      <w:tr w:rsidR="007553A6" w:rsidRPr="00EA639C">
        <w:tc>
          <w:tcPr>
            <w:tcW w:w="2268" w:type="dxa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40" w:type="dxa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gridSpan w:val="6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организации агропромышленного комплекса независимо от организационно-правовой формы (по согласованию), крестьянские (фермерские) хозяйства и индивидуальные предприниматели, осуществляющие сельскохозяйственное производство (по согласованию), сельскохозяйственные потребительские кооперативы (по согласованию), сельскохозяйственные производственные кооперативы (по согласованию), граждане, ведущие личные подсобные хозяйства (по согласованию)</w:t>
            </w:r>
            <w:proofErr w:type="gramEnd"/>
          </w:p>
        </w:tc>
      </w:tr>
      <w:tr w:rsidR="007553A6" w:rsidRPr="00EA639C">
        <w:tc>
          <w:tcPr>
            <w:tcW w:w="2268" w:type="dxa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40" w:type="dxa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gridSpan w:val="6"/>
          </w:tcPr>
          <w:p w:rsidR="00E4587B" w:rsidRPr="00EA639C" w:rsidRDefault="00EA639C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553A6" w:rsidRPr="00EA639C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E4587B" w:rsidRPr="00EA639C">
                <w:rPr>
                  <w:rFonts w:ascii="Times New Roman" w:hAnsi="Times New Roman" w:cs="Times New Roman"/>
                  <w:sz w:val="24"/>
                  <w:szCs w:val="24"/>
                </w:rPr>
                <w:t>Развитие отраслей агропромышленного комплекса</w:t>
              </w:r>
              <w:r w:rsidR="007553A6" w:rsidRPr="00EA639C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r w:rsidR="00E4587B" w:rsidRPr="00EA63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87B" w:rsidRPr="00EA639C" w:rsidRDefault="007553A6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6" w:history="1">
              <w:r w:rsidR="00E4587B" w:rsidRPr="00EA639C">
                <w:rPr>
                  <w:rFonts w:ascii="Times New Roman" w:hAnsi="Times New Roman" w:cs="Times New Roman"/>
                  <w:sz w:val="24"/>
                  <w:szCs w:val="24"/>
                </w:rPr>
                <w:t>Стимулирование инвестиционной деятельности в агропромышленном</w:t>
              </w:r>
            </w:hyperlink>
            <w:r w:rsidR="00E4587B" w:rsidRPr="00EA639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комплексе</w:t>
            </w: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587B" w:rsidRPr="00EA63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87B" w:rsidRPr="00EA639C" w:rsidRDefault="007553A6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7" w:history="1">
              <w:r w:rsidR="00E4587B" w:rsidRPr="00EA639C">
                <w:rPr>
                  <w:rFonts w:ascii="Times New Roman" w:hAnsi="Times New Roman" w:cs="Times New Roman"/>
                  <w:sz w:val="24"/>
                  <w:szCs w:val="24"/>
                </w:rPr>
                <w:t>Техническая и технологическая модернизация, инновационное</w:t>
              </w:r>
            </w:hyperlink>
            <w:r w:rsidR="00E4587B" w:rsidRPr="00EA63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АПК</w:t>
            </w: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587B" w:rsidRPr="00EA63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87B" w:rsidRPr="00EA639C" w:rsidRDefault="007553A6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8" w:history="1">
              <w:r w:rsidR="00E4587B" w:rsidRPr="00EA639C">
                <w:rPr>
                  <w:rFonts w:ascii="Times New Roman" w:hAnsi="Times New Roman" w:cs="Times New Roman"/>
                  <w:sz w:val="24"/>
                  <w:szCs w:val="24"/>
                </w:rPr>
                <w:t>Вовлечение в оборот земель</w:t>
              </w:r>
            </w:hyperlink>
            <w:r w:rsidR="00E4587B" w:rsidRPr="00EA63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назначения и развития мелиоративного комплекса Республики Тыва</w:t>
            </w: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587B" w:rsidRPr="00EA63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87B" w:rsidRPr="00EA639C" w:rsidRDefault="00EA639C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553A6" w:rsidRPr="00EA639C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E4587B" w:rsidRPr="00EA639C">
                <w:rPr>
                  <w:rFonts w:ascii="Times New Roman" w:hAnsi="Times New Roman" w:cs="Times New Roman"/>
                  <w:sz w:val="24"/>
                  <w:szCs w:val="24"/>
                </w:rPr>
                <w:t>Научное обеспечение реализации мероприятий Программы</w:t>
              </w:r>
              <w:r w:rsidR="007553A6" w:rsidRPr="00EA639C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r w:rsidR="00E4587B" w:rsidRPr="00EA63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87B" w:rsidRPr="00EA639C" w:rsidRDefault="00EA639C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553A6" w:rsidRPr="00EA639C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E4587B" w:rsidRPr="00EA639C">
                <w:rPr>
                  <w:rFonts w:ascii="Times New Roman" w:hAnsi="Times New Roman" w:cs="Times New Roman"/>
                  <w:sz w:val="24"/>
                  <w:szCs w:val="24"/>
                </w:rPr>
                <w:t>Обеспечение реализации Программы</w:t>
              </w:r>
              <w:r w:rsidR="007553A6" w:rsidRPr="00EA639C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r w:rsidR="00E4587B" w:rsidRPr="00EA63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87B" w:rsidRPr="00EA639C" w:rsidRDefault="007553A6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1" w:history="1">
              <w:r w:rsidR="00E4587B" w:rsidRPr="00EA639C">
                <w:rPr>
                  <w:rFonts w:ascii="Times New Roman" w:hAnsi="Times New Roman" w:cs="Times New Roman"/>
                  <w:sz w:val="24"/>
                  <w:szCs w:val="24"/>
                </w:rPr>
                <w:t>Развитие ветеринарии и обеспечение эпизоотического</w:t>
              </w:r>
            </w:hyperlink>
            <w:r w:rsidR="00E4587B" w:rsidRPr="00EA639C"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благополучия территории Республики Тыва</w:t>
            </w: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587B" w:rsidRPr="00EA63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87B" w:rsidRPr="00EA639C" w:rsidRDefault="00EA639C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553A6" w:rsidRPr="00EA639C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E4587B" w:rsidRPr="00EA639C">
                <w:rPr>
                  <w:rFonts w:ascii="Times New Roman" w:hAnsi="Times New Roman" w:cs="Times New Roman"/>
                  <w:sz w:val="24"/>
                  <w:szCs w:val="24"/>
                </w:rPr>
                <w:t xml:space="preserve">Развитие </w:t>
              </w:r>
              <w:proofErr w:type="spellStart"/>
              <w:r w:rsidR="00E4587B" w:rsidRPr="00EA639C">
                <w:rPr>
                  <w:rFonts w:ascii="Times New Roman" w:hAnsi="Times New Roman" w:cs="Times New Roman"/>
                  <w:sz w:val="24"/>
                  <w:szCs w:val="24"/>
                </w:rPr>
                <w:t>рыбохозяйственного</w:t>
              </w:r>
              <w:proofErr w:type="spellEnd"/>
              <w:r w:rsidR="00E4587B" w:rsidRPr="00EA639C">
                <w:rPr>
                  <w:rFonts w:ascii="Times New Roman" w:hAnsi="Times New Roman" w:cs="Times New Roman"/>
                  <w:sz w:val="24"/>
                  <w:szCs w:val="24"/>
                </w:rPr>
                <w:t xml:space="preserve"> комплекса Республики Тыва</w:t>
              </w:r>
              <w:r w:rsidR="007553A6" w:rsidRPr="00EA639C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</w:tr>
      <w:tr w:rsidR="007553A6" w:rsidRPr="00EA639C">
        <w:tc>
          <w:tcPr>
            <w:tcW w:w="9071" w:type="dxa"/>
            <w:gridSpan w:val="8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3" w:history="1">
              <w:r w:rsidRPr="00EA639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EA639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24.12.2021 N 730)</w:t>
            </w:r>
          </w:p>
        </w:tc>
      </w:tr>
      <w:tr w:rsidR="007553A6" w:rsidRPr="00EA639C">
        <w:tc>
          <w:tcPr>
            <w:tcW w:w="2268" w:type="dxa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40" w:type="dxa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gridSpan w:val="6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республики экологически чистой сельскохозяйственной продукцией и продовольствием;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конкурентоспособности местной сельскохозяйственной продукции на внутреннем рынке;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сельских территорий, занятости сельского населения, повышения уровня его жизни и квалификации;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стабилизация эпизоотической ситуации и обеспечение ветеринарно-санитарного благополучия Республики Тыва, своевременное проведение комплекса противоэпизоотических мероприятий на территории Республики Тыва;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организация рационального использования и воспроизводства рыбных ресурсов Республики Тыва, расширение географии и повышение эффективности рыбного промысла, увеличение объемов переработки рыбы, удовлетворение потребности населения в товарной рыбной продукции;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привлечение сельской молодежи к традиционному животноводству;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защита территории Республики Тыва от заноса вируса африканской чумы свиней (АЧС)</w:t>
            </w:r>
          </w:p>
        </w:tc>
      </w:tr>
      <w:tr w:rsidR="007553A6" w:rsidRPr="00EA639C">
        <w:tc>
          <w:tcPr>
            <w:tcW w:w="2268" w:type="dxa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340" w:type="dxa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gridSpan w:val="6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</w:t>
            </w:r>
            <w:proofErr w:type="gramStart"/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увеличения объемов производства основных видов сельскохозяйственной продукции</w:t>
            </w:r>
            <w:proofErr w:type="gramEnd"/>
            <w:r w:rsidRPr="00EA639C">
              <w:rPr>
                <w:rFonts w:ascii="Times New Roman" w:hAnsi="Times New Roman" w:cs="Times New Roman"/>
                <w:sz w:val="24"/>
                <w:szCs w:val="24"/>
              </w:rPr>
              <w:t xml:space="preserve"> и продукции пищевой и перерабатывающей промышленности;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устойчивости сельскохозяйственных товаропроизводителей и организаций агропромышленного комплекса;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обеспечение ветеринарного и фитосанитарного благополучия на территории Республики Тыва;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конкурентоспособной племенной базы животноводства путем ведения </w:t>
            </w:r>
            <w:proofErr w:type="spellStart"/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селекционно</w:t>
            </w:r>
            <w:proofErr w:type="spellEnd"/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-племенной работы с сельскохозяйственными животными, направленной на улучшение их племенных и продуктивных качеств;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предотвращение выбытия земель сельскохозяйственного назначения, сохранение и вовлечение их в сельскохозяйственное производство, разработка программ сохранения и восстановления плодородия почв, развитие мелиорации земель сельскохозяйственного назначения;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функционирования внутреннего рынка сельскохозяйственной продукции, сырья и продовольствия, развитие его инфраструктуры;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стимулирование модернизации и обновления материально-технической и технологической базы функционирования сельскохозяйственного производства;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повышения объема инвестиций в агропромышленный комплекс;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личных подсобных хозяйств и крестьянских (фермерских) хозяйств, формирование инфраструктуры обслуживания и обеспечения их деятельности, содействие развитию кооперации на селе;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39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традиционного уклада жизни и поддержание занятости сельского населения, а также поддержание </w:t>
            </w:r>
            <w:r w:rsidRPr="00EA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доходности сельскохозяйственных организаций, крестьянских (фермерских) хозяйств и индивидуальных предпринимателей, специализирующихся на традиционных для местности проживания видах сельскохозяйственного производства;</w:t>
            </w:r>
            <w:proofErr w:type="gramEnd"/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республиканских органов государственной власти в сфере развития сельского хозяйства и регулирования рынков сельскохозяйственной продукции, сырья и продовольствия;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рыбного хозяйства республики;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создание предприятий по рыбоводству, переработке рыбы и озерных (прудовых) хозяйств;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создание устойчивого механизма развития рыбного хозяйства республики в рыночных условиях;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привлечение сельской молодежи к ведению животноводства, уменьшение уровня безработицы населения;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осуществление противоэпизоотических мероприятий в отношении карантинных и особо опасных болезней животных (в том числе вируса АЧС);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осуществление своевременного сбора и утилизации образующихся на территории Республики Тыва биологических отходов;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лабораторного контроля и эпизоотологического мониторинга заболеваемости домашних свиней и диких кабанов АЧС</w:t>
            </w:r>
          </w:p>
        </w:tc>
      </w:tr>
      <w:tr w:rsidR="007553A6" w:rsidRPr="00EA639C">
        <w:tc>
          <w:tcPr>
            <w:tcW w:w="2268" w:type="dxa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40" w:type="dxa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gridSpan w:val="6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 к предыдущему году, процентов;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растениеводства в хозяйствах всех категорий (в сопоставимых ценах) к предыдущему году, процентов;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животноводства в хозяйствах всех категорий (в сопоставимых ценах) к предыдущему году, процентов;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пищевых продуктов, включая напитки (в сопоставимых ценах) к предыдущему году, процентов;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рентабельность сельскохозяйственных организаций (с учетом субсидий), процентов;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сельского хозяйства (без субъектов малого предпринимательства), рублей;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индекс производительности труда к предыдущему году, процентов;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количество высокопроизводительных рабочих мест, тыс. единиц</w:t>
            </w:r>
          </w:p>
        </w:tc>
      </w:tr>
      <w:tr w:rsidR="007553A6" w:rsidRPr="00EA639C">
        <w:tc>
          <w:tcPr>
            <w:tcW w:w="2268" w:type="dxa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40" w:type="dxa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gridSpan w:val="6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2014 - 2025 годы</w:t>
            </w:r>
          </w:p>
        </w:tc>
      </w:tr>
      <w:tr w:rsidR="007553A6" w:rsidRPr="00EA639C" w:rsidTr="007553A6">
        <w:tc>
          <w:tcPr>
            <w:tcW w:w="2268" w:type="dxa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</w:tc>
        <w:tc>
          <w:tcPr>
            <w:tcW w:w="340" w:type="dxa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gridSpan w:val="6"/>
            <w:tcBorders>
              <w:bottom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Программы составит 15414179 тыс. рублей, в том числе из средств: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- 7308056 тыс. рублей;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- 6993263 тыс. рублей;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местного бюджета - 21956,8 тыс. рублей;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- 1090903 тыс. рублей,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7553A6" w:rsidRPr="00EA639C" w:rsidTr="007553A6">
        <w:tc>
          <w:tcPr>
            <w:tcW w:w="2268" w:type="dxa"/>
            <w:vMerge w:val="restart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Всего, тыс. рублей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553A6" w:rsidRPr="00EA639C" w:rsidTr="007553A6">
        <w:tc>
          <w:tcPr>
            <w:tcW w:w="2268" w:type="dxa"/>
            <w:vMerge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</w:tr>
      <w:tr w:rsidR="007553A6" w:rsidRPr="00EA639C" w:rsidTr="007553A6">
        <w:tc>
          <w:tcPr>
            <w:tcW w:w="2268" w:type="dxa"/>
            <w:vMerge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678803,8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250444,50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283017,3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17586,00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127756</w:t>
            </w:r>
          </w:p>
        </w:tc>
      </w:tr>
      <w:tr w:rsidR="007553A6" w:rsidRPr="00EA639C" w:rsidTr="007553A6">
        <w:tc>
          <w:tcPr>
            <w:tcW w:w="2268" w:type="dxa"/>
            <w:vMerge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807665,2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313775,90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310065,4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183823,9</w:t>
            </w:r>
          </w:p>
        </w:tc>
      </w:tr>
      <w:tr w:rsidR="007553A6" w:rsidRPr="00EA639C" w:rsidTr="007553A6">
        <w:tc>
          <w:tcPr>
            <w:tcW w:w="2268" w:type="dxa"/>
            <w:vMerge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740088,5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343981,80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258128,9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137977,80</w:t>
            </w:r>
          </w:p>
        </w:tc>
      </w:tr>
      <w:tr w:rsidR="007553A6" w:rsidRPr="00EA639C" w:rsidTr="007553A6">
        <w:tc>
          <w:tcPr>
            <w:tcW w:w="2268" w:type="dxa"/>
            <w:vMerge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678114,60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273580,40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317844,80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831,60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85857,80</w:t>
            </w:r>
          </w:p>
        </w:tc>
      </w:tr>
      <w:tr w:rsidR="007553A6" w:rsidRPr="00EA639C" w:rsidTr="007553A6">
        <w:tc>
          <w:tcPr>
            <w:tcW w:w="2268" w:type="dxa"/>
            <w:vMerge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891665,20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414914,20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396430,90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3339,20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76980,90</w:t>
            </w:r>
          </w:p>
        </w:tc>
      </w:tr>
      <w:tr w:rsidR="007553A6" w:rsidRPr="00EA639C" w:rsidTr="007553A6">
        <w:tc>
          <w:tcPr>
            <w:tcW w:w="2268" w:type="dxa"/>
            <w:vMerge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849233,80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375314,10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390228,20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83491,50</w:t>
            </w:r>
          </w:p>
        </w:tc>
      </w:tr>
      <w:tr w:rsidR="007553A6" w:rsidRPr="00EA639C" w:rsidTr="007553A6">
        <w:tc>
          <w:tcPr>
            <w:tcW w:w="2268" w:type="dxa"/>
            <w:vMerge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94125,2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425862,5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478210,1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37178,6</w:t>
            </w:r>
          </w:p>
        </w:tc>
      </w:tr>
      <w:tr w:rsidR="007553A6" w:rsidRPr="00EA639C" w:rsidTr="007553A6">
        <w:tc>
          <w:tcPr>
            <w:tcW w:w="2268" w:type="dxa"/>
            <w:vMerge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683277,6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326619,9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331520,9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25136,80</w:t>
            </w:r>
          </w:p>
        </w:tc>
      </w:tr>
      <w:tr w:rsidR="007553A6" w:rsidRPr="00EA639C" w:rsidTr="007553A6">
        <w:tc>
          <w:tcPr>
            <w:tcW w:w="2268" w:type="dxa"/>
            <w:vMerge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970120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517625,8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416659,7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35834,5</w:t>
            </w:r>
          </w:p>
        </w:tc>
      </w:tr>
      <w:tr w:rsidR="007553A6" w:rsidRPr="00EA639C" w:rsidTr="007553A6">
        <w:tc>
          <w:tcPr>
            <w:tcW w:w="2268" w:type="dxa"/>
            <w:vMerge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954413,9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490255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431039,7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33119,20</w:t>
            </w:r>
          </w:p>
        </w:tc>
      </w:tr>
      <w:tr w:rsidR="007553A6" w:rsidRPr="00EA639C" w:rsidTr="007553A6">
        <w:tc>
          <w:tcPr>
            <w:tcW w:w="2268" w:type="dxa"/>
            <w:vMerge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953744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489591,8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431033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33119,20</w:t>
            </w:r>
          </w:p>
        </w:tc>
      </w:tr>
      <w:tr w:rsidR="007553A6" w:rsidRPr="00EA639C" w:rsidTr="007553A6">
        <w:tc>
          <w:tcPr>
            <w:tcW w:w="2268" w:type="dxa"/>
            <w:vMerge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881497,20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418067,50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430310,50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33119,20</w:t>
            </w:r>
          </w:p>
        </w:tc>
      </w:tr>
      <w:tr w:rsidR="007553A6" w:rsidRPr="00EA639C" w:rsidTr="007553A6">
        <w:tc>
          <w:tcPr>
            <w:tcW w:w="2268" w:type="dxa"/>
            <w:vMerge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15414179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7308056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6993263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21956,8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1090903</w:t>
            </w:r>
          </w:p>
        </w:tc>
      </w:tr>
      <w:tr w:rsidR="007553A6" w:rsidRPr="00EA639C">
        <w:tc>
          <w:tcPr>
            <w:tcW w:w="9071" w:type="dxa"/>
            <w:gridSpan w:val="8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 xml:space="preserve">(позиция в ред. </w:t>
            </w:r>
            <w:hyperlink r:id="rId14" w:history="1">
              <w:r w:rsidRPr="00EA639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EA639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24.12.2021 N 730)</w:t>
            </w:r>
          </w:p>
        </w:tc>
      </w:tr>
      <w:tr w:rsidR="00E4587B" w:rsidRPr="00EA639C">
        <w:tc>
          <w:tcPr>
            <w:tcW w:w="2268" w:type="dxa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EA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340" w:type="dxa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63" w:type="dxa"/>
            <w:gridSpan w:val="6"/>
          </w:tcPr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объемов производства основных видов сельскохозяйственной продукции и продукции пищевой и </w:t>
            </w:r>
            <w:r w:rsidRPr="00EA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перерабатывающей промышленности;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финансовая устойчивость сельскохозяйственных товаропроизводителей и организаций агропромышленного комплекса;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ветеринарное и фитосанитарное благополучие на территории Республики Тыва;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конкурентоспособная племенная база животноводства;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эффективное функционирование внутреннего рынка сельскохозяйственной продукции, сырья и продовольствия;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увеличение объема экспорта продукции агропромышленного комплекса;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увеличение в сопоставимых ценах объема инвестиций в основной капитал сельского хозяйства;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вовлеченных</w:t>
            </w:r>
            <w:proofErr w:type="gramEnd"/>
            <w:r w:rsidRPr="00EA639C">
              <w:rPr>
                <w:rFonts w:ascii="Times New Roman" w:hAnsi="Times New Roman" w:cs="Times New Roman"/>
                <w:sz w:val="24"/>
                <w:szCs w:val="24"/>
              </w:rPr>
              <w:t xml:space="preserve"> в субъекты МСП в сельском хозяйстве;</w:t>
            </w:r>
          </w:p>
          <w:p w:rsidR="00E4587B" w:rsidRPr="00EA639C" w:rsidRDefault="00E4587B" w:rsidP="005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39C">
              <w:rPr>
                <w:rFonts w:ascii="Times New Roman" w:hAnsi="Times New Roman" w:cs="Times New Roman"/>
                <w:sz w:val="24"/>
                <w:szCs w:val="24"/>
              </w:rPr>
              <w:t>повышение производительности труда в сельском хозяйстве</w:t>
            </w:r>
          </w:p>
        </w:tc>
      </w:tr>
    </w:tbl>
    <w:p w:rsidR="002212E5" w:rsidRPr="00EA639C" w:rsidRDefault="002212E5" w:rsidP="00567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12E5" w:rsidRPr="00EA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36"/>
    <w:rsid w:val="002212E5"/>
    <w:rsid w:val="00567248"/>
    <w:rsid w:val="00725C05"/>
    <w:rsid w:val="007553A6"/>
    <w:rsid w:val="008B4B30"/>
    <w:rsid w:val="0092212D"/>
    <w:rsid w:val="00B57836"/>
    <w:rsid w:val="00D061C9"/>
    <w:rsid w:val="00E4587B"/>
    <w:rsid w:val="00EA639C"/>
    <w:rsid w:val="00F6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EC3F411E8B1CA8F1E137C0390F5886C00F0B2ECDBC80352F0AA2B79F36CC5166B7BC52A28084DD32A187AD3E949B4F0AA50B5AC52ED60AFABDC7hCFDE" TargetMode="External"/><Relationship Id="rId13" Type="http://schemas.openxmlformats.org/officeDocument/2006/relationships/hyperlink" Target="consultantplus://offline/ref=49EC3F411E8B1CA8F1E137C0390F5886C00F0B2ECDBC88362A0AA2B79F36CC5166B7BC52A28084DD3AA78BA83E949B4F0AA50B5AC52ED60AFABDC7hCF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EC3F411E8B1CA8F1E137C0390F5886C00F0B2ECDBC80352F0AA2B79F36CC5166B7BC52A28084DD3BA687A93E949B4F0AA50B5AC52ED60AFABDC7hCFDE" TargetMode="External"/><Relationship Id="rId12" Type="http://schemas.openxmlformats.org/officeDocument/2006/relationships/hyperlink" Target="consultantplus://offline/ref=49EC3F411E8B1CA8F1E137C0390F5886C00F0B2ECDBC80352F0AA2B79F36CC5166B7BC52A28084DD3DA086AB3E949B4F0AA50B5AC52ED60AFABDC7hCFD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EC3F411E8B1CA8F1E137C0390F5886C00F0B2ECDBC80352F0AA2B79F36CC5166B7BC52A28084DD32A283AF3E949B4F0AA50B5AC52ED60AFABDC7hCFDE" TargetMode="External"/><Relationship Id="rId11" Type="http://schemas.openxmlformats.org/officeDocument/2006/relationships/hyperlink" Target="consultantplus://offline/ref=49EC3F411E8B1CA8F1E137C0390F5886C00F0B2ECDBC80352F0AA2B79F36CC5166B7BC52A28084DD3CA582A73E949B4F0AA50B5AC52ED60AFABDC7hCFDE" TargetMode="External"/><Relationship Id="rId5" Type="http://schemas.openxmlformats.org/officeDocument/2006/relationships/hyperlink" Target="consultantplus://offline/ref=49EC3F411E8B1CA8F1E137C0390F5886C00F0B2ECDBC80352F0AA2B79F36CC5166B7BC52A28084DD32A485AE3E949B4F0AA50B5AC52ED60AFABDC7hCFD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EC3F411E8B1CA8F1E137C0390F5886C00F0B2ECDBC80352F0AA2B79F36CC5166B7BC52A28084DD3BAF83A63E949B4F0AA50B5AC52ED60AFABDC7hCF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EC3F411E8B1CA8F1E137C0390F5886C00F0B2ECDBC80352F0AA2B79F36CC5166B7BC52A28084DD32AF83AD3E949B4F0AA50B5AC52ED60AFABDC7hCFDE" TargetMode="External"/><Relationship Id="rId14" Type="http://schemas.openxmlformats.org/officeDocument/2006/relationships/hyperlink" Target="consultantplus://offline/ref=49EC3F411E8B1CA8F1E137C0390F5886C00F0B2ECDBC88362A0AA2B79F36CC5166B7BC52A28084DD3AA782A83E949B4F0AA50B5AC52ED60AFABDC7hCF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1522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 Ажыкмаа Анатольевна</dc:creator>
  <cp:keywords/>
  <dc:description/>
  <cp:lastModifiedBy>Хомушку Снежана Сергеевна</cp:lastModifiedBy>
  <cp:revision>11</cp:revision>
  <dcterms:created xsi:type="dcterms:W3CDTF">2022-09-21T04:04:00Z</dcterms:created>
  <dcterms:modified xsi:type="dcterms:W3CDTF">2022-10-21T11:01:00Z</dcterms:modified>
</cp:coreProperties>
</file>